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08" w:rsidRPr="00571166" w:rsidRDefault="00AD1560">
      <w:pPr>
        <w:rPr>
          <w:rFonts w:ascii="Arial" w:hAnsi="Arial" w:cs="Arial"/>
          <w:b/>
          <w:sz w:val="32"/>
          <w:szCs w:val="32"/>
        </w:rPr>
      </w:pPr>
      <w:r w:rsidRPr="00571166">
        <w:rPr>
          <w:rFonts w:ascii="Arial" w:hAnsi="Arial" w:cs="Arial"/>
          <w:b/>
          <w:sz w:val="32"/>
          <w:szCs w:val="32"/>
        </w:rPr>
        <w:t>Hinweise für Betriebe</w:t>
      </w:r>
    </w:p>
    <w:p w:rsidR="00AD1560" w:rsidRPr="00796308" w:rsidRDefault="002C51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D1560" w:rsidRPr="00796308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ab/>
      </w:r>
      <w:r w:rsidR="00AD1560" w:rsidRPr="00796308">
        <w:rPr>
          <w:rFonts w:ascii="Arial" w:hAnsi="Arial" w:cs="Arial"/>
          <w:sz w:val="20"/>
          <w:szCs w:val="20"/>
        </w:rPr>
        <w:t>Vorname:</w:t>
      </w:r>
      <w:r>
        <w:rPr>
          <w:rFonts w:ascii="Arial" w:hAnsi="Arial" w:cs="Arial"/>
          <w:sz w:val="20"/>
          <w:szCs w:val="20"/>
        </w:rPr>
        <w:tab/>
      </w:r>
      <w:r w:rsidR="00AD1560" w:rsidRPr="00796308">
        <w:rPr>
          <w:rFonts w:ascii="Arial" w:hAnsi="Arial" w:cs="Arial"/>
          <w:sz w:val="20"/>
          <w:szCs w:val="20"/>
        </w:rPr>
        <w:t>______________</w:t>
      </w:r>
      <w:r w:rsidR="00796308" w:rsidRPr="00796308">
        <w:rPr>
          <w:rFonts w:ascii="Arial" w:hAnsi="Arial" w:cs="Arial"/>
          <w:sz w:val="20"/>
          <w:szCs w:val="20"/>
        </w:rPr>
        <w:t>______________</w:t>
      </w:r>
    </w:p>
    <w:p w:rsidR="00AD1560" w:rsidRDefault="002C51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Geb.-Dat.:</w:t>
      </w:r>
      <w:r>
        <w:rPr>
          <w:rFonts w:ascii="Arial" w:hAnsi="Arial" w:cs="Arial"/>
          <w:sz w:val="20"/>
          <w:szCs w:val="20"/>
        </w:rPr>
        <w:tab/>
      </w:r>
      <w:r w:rsidR="00AD1560" w:rsidRPr="00796308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</w:r>
      <w:r w:rsidR="00AD1560" w:rsidRPr="00796308">
        <w:rPr>
          <w:rFonts w:ascii="Arial" w:hAnsi="Arial" w:cs="Arial"/>
          <w:sz w:val="20"/>
          <w:szCs w:val="20"/>
        </w:rPr>
        <w:t xml:space="preserve">Anschrift: </w:t>
      </w:r>
      <w:r>
        <w:rPr>
          <w:rFonts w:ascii="Arial" w:hAnsi="Arial" w:cs="Arial"/>
          <w:sz w:val="20"/>
          <w:szCs w:val="20"/>
        </w:rPr>
        <w:tab/>
      </w:r>
      <w:r w:rsidR="00AD1560" w:rsidRPr="00796308">
        <w:rPr>
          <w:rFonts w:ascii="Arial" w:hAnsi="Arial" w:cs="Arial"/>
          <w:sz w:val="20"/>
          <w:szCs w:val="20"/>
        </w:rPr>
        <w:t>______________</w:t>
      </w:r>
      <w:r w:rsidR="00796308" w:rsidRPr="00796308">
        <w:rPr>
          <w:rFonts w:ascii="Arial" w:hAnsi="Arial" w:cs="Arial"/>
          <w:sz w:val="20"/>
          <w:szCs w:val="20"/>
        </w:rPr>
        <w:t>______________</w:t>
      </w:r>
    </w:p>
    <w:p w:rsidR="002C515C" w:rsidRPr="00796308" w:rsidRDefault="002C51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</w:t>
      </w:r>
    </w:p>
    <w:p w:rsidR="00AD1560" w:rsidRPr="00796308" w:rsidRDefault="00AD1560">
      <w:pPr>
        <w:rPr>
          <w:rFonts w:ascii="Arial" w:hAnsi="Arial" w:cs="Arial"/>
          <w:sz w:val="20"/>
          <w:szCs w:val="20"/>
        </w:rPr>
      </w:pPr>
      <w:r w:rsidRPr="00796308">
        <w:rPr>
          <w:rFonts w:ascii="Arial" w:hAnsi="Arial" w:cs="Arial"/>
          <w:sz w:val="20"/>
          <w:szCs w:val="20"/>
        </w:rPr>
        <w:t>Tel.-Nr.</w:t>
      </w:r>
      <w:r w:rsidR="002C515C">
        <w:rPr>
          <w:rFonts w:ascii="Arial" w:hAnsi="Arial" w:cs="Arial"/>
          <w:sz w:val="20"/>
          <w:szCs w:val="20"/>
        </w:rPr>
        <w:t xml:space="preserve"> der Eltern (dienstl./privat):</w:t>
      </w:r>
      <w:r w:rsidR="002C515C">
        <w:rPr>
          <w:rFonts w:ascii="Arial" w:hAnsi="Arial" w:cs="Arial"/>
          <w:sz w:val="20"/>
          <w:szCs w:val="20"/>
        </w:rPr>
        <w:tab/>
      </w:r>
      <w:r w:rsidRPr="00796308">
        <w:rPr>
          <w:rFonts w:ascii="Arial" w:hAnsi="Arial" w:cs="Arial"/>
          <w:sz w:val="20"/>
          <w:szCs w:val="20"/>
        </w:rPr>
        <w:t>________________________________</w:t>
      </w:r>
      <w:r w:rsidR="00796308" w:rsidRPr="00796308">
        <w:rPr>
          <w:rFonts w:ascii="Arial" w:hAnsi="Arial" w:cs="Arial"/>
          <w:sz w:val="20"/>
          <w:szCs w:val="20"/>
        </w:rPr>
        <w:t>______________</w:t>
      </w:r>
      <w:r w:rsidR="0012128A">
        <w:rPr>
          <w:rFonts w:ascii="Arial" w:hAnsi="Arial" w:cs="Arial"/>
          <w:sz w:val="20"/>
          <w:szCs w:val="20"/>
        </w:rPr>
        <w:t>_</w:t>
      </w:r>
    </w:p>
    <w:p w:rsidR="00AD1560" w:rsidRPr="00796308" w:rsidRDefault="002C51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Klassenleiter:</w:t>
      </w:r>
      <w:r>
        <w:rPr>
          <w:rFonts w:ascii="Arial" w:hAnsi="Arial" w:cs="Arial"/>
          <w:sz w:val="20"/>
          <w:szCs w:val="20"/>
        </w:rPr>
        <w:tab/>
      </w:r>
      <w:r w:rsidR="00796308" w:rsidRPr="00796308">
        <w:rPr>
          <w:rFonts w:ascii="Arial" w:hAnsi="Arial" w:cs="Arial"/>
          <w:sz w:val="20"/>
          <w:szCs w:val="20"/>
        </w:rPr>
        <w:t>_____________________</w:t>
      </w:r>
      <w:r w:rsidR="0012128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</w:p>
    <w:p w:rsidR="00AD1560" w:rsidRPr="00796308" w:rsidRDefault="00AD1560">
      <w:pPr>
        <w:rPr>
          <w:rFonts w:ascii="Arial" w:hAnsi="Arial" w:cs="Arial"/>
          <w:sz w:val="20"/>
          <w:szCs w:val="20"/>
        </w:rPr>
      </w:pPr>
      <w:r w:rsidRPr="00796308">
        <w:rPr>
          <w:rFonts w:ascii="Arial" w:hAnsi="Arial" w:cs="Arial"/>
          <w:sz w:val="20"/>
          <w:szCs w:val="20"/>
        </w:rPr>
        <w:t>Tel.-Nr. der Schule: _________________________  Schulstempel:</w:t>
      </w:r>
    </w:p>
    <w:p w:rsidR="00AD1560" w:rsidRPr="002C515C" w:rsidRDefault="00AD1560" w:rsidP="00AD1560">
      <w:pPr>
        <w:spacing w:after="0"/>
        <w:rPr>
          <w:rFonts w:ascii="Arial" w:hAnsi="Arial" w:cs="Arial"/>
          <w:b/>
          <w:sz w:val="20"/>
          <w:szCs w:val="20"/>
        </w:rPr>
      </w:pPr>
      <w:r w:rsidRPr="002C515C">
        <w:rPr>
          <w:rFonts w:ascii="Arial" w:hAnsi="Arial" w:cs="Arial"/>
          <w:b/>
          <w:sz w:val="20"/>
          <w:szCs w:val="20"/>
        </w:rPr>
        <w:t>Die Ziele des Praktikums:</w:t>
      </w:r>
    </w:p>
    <w:p w:rsidR="00AD1560" w:rsidRPr="00796308" w:rsidRDefault="00AD1560" w:rsidP="002C51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96308">
        <w:rPr>
          <w:rFonts w:ascii="Arial" w:hAnsi="Arial" w:cs="Arial"/>
          <w:sz w:val="20"/>
          <w:szCs w:val="20"/>
        </w:rPr>
        <w:t>Das Betriebspraktikum ermöglicht dem Schüler erste exemplarische Einsichten in den Alltag der Arbeits-</w:t>
      </w:r>
      <w:r w:rsidR="002C515C">
        <w:rPr>
          <w:rFonts w:ascii="Arial" w:hAnsi="Arial" w:cs="Arial"/>
          <w:sz w:val="20"/>
          <w:szCs w:val="20"/>
        </w:rPr>
        <w:t xml:space="preserve"> u</w:t>
      </w:r>
      <w:r w:rsidRPr="00796308">
        <w:rPr>
          <w:rFonts w:ascii="Arial" w:hAnsi="Arial" w:cs="Arial"/>
          <w:sz w:val="20"/>
          <w:szCs w:val="20"/>
        </w:rPr>
        <w:t xml:space="preserve">nd Wirtschaftswelt. Auf der Grundlage eigener Tätigkeiten sollen </w:t>
      </w:r>
      <w:r w:rsidR="00571166">
        <w:rPr>
          <w:rFonts w:ascii="Arial" w:hAnsi="Arial" w:cs="Arial"/>
          <w:sz w:val="20"/>
          <w:szCs w:val="20"/>
        </w:rPr>
        <w:t xml:space="preserve">sie </w:t>
      </w:r>
      <w:r w:rsidRPr="00796308">
        <w:rPr>
          <w:rFonts w:ascii="Arial" w:hAnsi="Arial" w:cs="Arial"/>
          <w:sz w:val="20"/>
          <w:szCs w:val="20"/>
        </w:rPr>
        <w:t>dabei unter den Bedingungen eines bestimmten Berufsfeldes ihre Neigung und Fähigkeiten erproben und dabei Informationen</w:t>
      </w:r>
      <w:r w:rsidR="00571166">
        <w:rPr>
          <w:rFonts w:ascii="Arial" w:hAnsi="Arial" w:cs="Arial"/>
          <w:sz w:val="20"/>
          <w:szCs w:val="20"/>
        </w:rPr>
        <w:t xml:space="preserve"> </w:t>
      </w:r>
      <w:r w:rsidRPr="00796308">
        <w:rPr>
          <w:rFonts w:ascii="Arial" w:hAnsi="Arial" w:cs="Arial"/>
          <w:sz w:val="20"/>
          <w:szCs w:val="20"/>
        </w:rPr>
        <w:t>über Arbeitsplätze,</w:t>
      </w:r>
      <w:r w:rsidR="002C515C">
        <w:rPr>
          <w:rFonts w:ascii="Arial" w:hAnsi="Arial" w:cs="Arial"/>
          <w:sz w:val="20"/>
          <w:szCs w:val="20"/>
        </w:rPr>
        <w:t xml:space="preserve"> </w:t>
      </w:r>
      <w:r w:rsidRPr="00796308">
        <w:rPr>
          <w:rFonts w:ascii="Arial" w:hAnsi="Arial" w:cs="Arial"/>
          <w:sz w:val="20"/>
          <w:szCs w:val="20"/>
        </w:rPr>
        <w:t>Arbeitsvorgänge und Arbeitsbedingungen sowie den inneren Aufbau eines Betriebes und dessen Verflechtung im Wirtschaftsraum sammeln und auswerten.</w:t>
      </w:r>
    </w:p>
    <w:p w:rsidR="00AD1560" w:rsidRPr="00796308" w:rsidRDefault="00AD1560" w:rsidP="00AD1560">
      <w:pPr>
        <w:spacing w:after="0"/>
        <w:rPr>
          <w:rFonts w:ascii="Arial" w:hAnsi="Arial" w:cs="Arial"/>
          <w:sz w:val="20"/>
          <w:szCs w:val="20"/>
        </w:rPr>
      </w:pPr>
    </w:p>
    <w:p w:rsidR="00AD1560" w:rsidRPr="002C515C" w:rsidRDefault="00AD1560" w:rsidP="00AD1560">
      <w:pPr>
        <w:spacing w:after="0"/>
        <w:rPr>
          <w:rFonts w:ascii="Arial" w:hAnsi="Arial" w:cs="Arial"/>
          <w:b/>
          <w:sz w:val="20"/>
          <w:szCs w:val="20"/>
        </w:rPr>
      </w:pPr>
      <w:r w:rsidRPr="002C515C">
        <w:rPr>
          <w:rFonts w:ascii="Arial" w:hAnsi="Arial" w:cs="Arial"/>
          <w:b/>
          <w:sz w:val="20"/>
          <w:szCs w:val="20"/>
        </w:rPr>
        <w:t>Grundsätze:</w:t>
      </w:r>
    </w:p>
    <w:p w:rsidR="00AD1560" w:rsidRPr="00796308" w:rsidRDefault="00AD1560" w:rsidP="00AD1560">
      <w:pPr>
        <w:spacing w:after="0"/>
        <w:rPr>
          <w:rFonts w:ascii="Arial" w:hAnsi="Arial" w:cs="Arial"/>
          <w:sz w:val="20"/>
          <w:szCs w:val="20"/>
        </w:rPr>
      </w:pPr>
      <w:r w:rsidRPr="00796308">
        <w:rPr>
          <w:rFonts w:ascii="Arial" w:hAnsi="Arial" w:cs="Arial"/>
          <w:sz w:val="20"/>
          <w:szCs w:val="20"/>
        </w:rPr>
        <w:t>Betriebspraktika sind Schulveranstaltungen. Unterrichtsort ist der Betrieb.</w:t>
      </w:r>
    </w:p>
    <w:p w:rsidR="00AD1560" w:rsidRPr="00796308" w:rsidRDefault="00AD1560" w:rsidP="00D317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796308">
        <w:rPr>
          <w:rFonts w:ascii="Arial" w:hAnsi="Arial" w:cs="Arial"/>
          <w:sz w:val="20"/>
          <w:szCs w:val="20"/>
        </w:rPr>
        <w:t>Betriebspraktika dauern in der Regel zwei Wochen im Schuljahr.</w:t>
      </w:r>
    </w:p>
    <w:p w:rsidR="00AD1560" w:rsidRPr="00796308" w:rsidRDefault="00AD1560" w:rsidP="00D317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796308">
        <w:rPr>
          <w:rFonts w:ascii="Arial" w:hAnsi="Arial" w:cs="Arial"/>
          <w:sz w:val="20"/>
          <w:szCs w:val="20"/>
        </w:rPr>
        <w:t xml:space="preserve">Betriebspraktika begründen kein Ausbildungs- </w:t>
      </w:r>
      <w:r w:rsidR="00571166">
        <w:rPr>
          <w:rFonts w:ascii="Arial" w:hAnsi="Arial" w:cs="Arial"/>
          <w:sz w:val="20"/>
          <w:szCs w:val="20"/>
        </w:rPr>
        <w:t>oder</w:t>
      </w:r>
      <w:r w:rsidRPr="00796308">
        <w:rPr>
          <w:rFonts w:ascii="Arial" w:hAnsi="Arial" w:cs="Arial"/>
          <w:sz w:val="20"/>
          <w:szCs w:val="20"/>
        </w:rPr>
        <w:t xml:space="preserve"> Beschäftigungsverhältnis.</w:t>
      </w:r>
    </w:p>
    <w:p w:rsidR="00AD1560" w:rsidRPr="00796308" w:rsidRDefault="00AD1560" w:rsidP="00D317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796308">
        <w:rPr>
          <w:rFonts w:ascii="Arial" w:hAnsi="Arial" w:cs="Arial"/>
          <w:sz w:val="20"/>
          <w:szCs w:val="20"/>
        </w:rPr>
        <w:t xml:space="preserve">Betriebspraktika dienen ausschließlich </w:t>
      </w:r>
      <w:r w:rsidR="005A4E46" w:rsidRPr="00796308">
        <w:rPr>
          <w:rFonts w:ascii="Arial" w:hAnsi="Arial" w:cs="Arial"/>
          <w:sz w:val="20"/>
          <w:szCs w:val="20"/>
        </w:rPr>
        <w:t>Zwecken der Erziehung des Unterrichts.</w:t>
      </w:r>
    </w:p>
    <w:p w:rsidR="005A4E46" w:rsidRPr="00796308" w:rsidRDefault="005A4E46" w:rsidP="00D317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796308">
        <w:rPr>
          <w:rFonts w:ascii="Arial" w:hAnsi="Arial" w:cs="Arial"/>
          <w:sz w:val="20"/>
          <w:szCs w:val="20"/>
        </w:rPr>
        <w:t>Die Bestimmungen des Jugendarbeitsschutzgesetzes sind zwar unmittelbar, jedoch nach ihrem Sinn und Zweck end</w:t>
      </w:r>
      <w:r w:rsidR="00796308" w:rsidRPr="00796308">
        <w:rPr>
          <w:rFonts w:ascii="Arial" w:hAnsi="Arial" w:cs="Arial"/>
          <w:sz w:val="20"/>
          <w:szCs w:val="20"/>
        </w:rPr>
        <w:t xml:space="preserve">sprechend anzuwenden. </w:t>
      </w:r>
      <w:r w:rsidRPr="00796308">
        <w:rPr>
          <w:rFonts w:ascii="Arial" w:hAnsi="Arial" w:cs="Arial"/>
          <w:sz w:val="20"/>
          <w:szCs w:val="20"/>
        </w:rPr>
        <w:t>Zu Beginn des Praktikums ist der Schüler über i</w:t>
      </w:r>
      <w:r w:rsidR="00571166">
        <w:rPr>
          <w:rFonts w:ascii="Arial" w:hAnsi="Arial" w:cs="Arial"/>
          <w:sz w:val="20"/>
          <w:szCs w:val="20"/>
        </w:rPr>
        <w:t>m</w:t>
      </w:r>
      <w:r w:rsidRPr="00796308">
        <w:rPr>
          <w:rFonts w:ascii="Arial" w:hAnsi="Arial" w:cs="Arial"/>
          <w:sz w:val="20"/>
          <w:szCs w:val="20"/>
        </w:rPr>
        <w:t xml:space="preserve"> Betrieb und am Arbeitsplatz geltende </w:t>
      </w:r>
      <w:r w:rsidR="002C515C">
        <w:rPr>
          <w:rFonts w:ascii="Arial" w:hAnsi="Arial" w:cs="Arial"/>
          <w:sz w:val="20"/>
          <w:szCs w:val="20"/>
        </w:rPr>
        <w:t xml:space="preserve">Vorschriften und Maßnahmen </w:t>
      </w:r>
      <w:r w:rsidRPr="00796308">
        <w:rPr>
          <w:rFonts w:ascii="Arial" w:hAnsi="Arial" w:cs="Arial"/>
          <w:sz w:val="20"/>
          <w:szCs w:val="20"/>
        </w:rPr>
        <w:t>zur Arbeitssicherheit und Unfallver</w:t>
      </w:r>
      <w:r w:rsidR="00571166">
        <w:rPr>
          <w:rFonts w:ascii="Arial" w:hAnsi="Arial" w:cs="Arial"/>
          <w:sz w:val="20"/>
          <w:szCs w:val="20"/>
        </w:rPr>
        <w:t>hütung zu informieren.</w:t>
      </w:r>
    </w:p>
    <w:p w:rsidR="00796308" w:rsidRPr="00796308" w:rsidRDefault="00796308" w:rsidP="00D317E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A4E46" w:rsidRPr="002C515C" w:rsidRDefault="005A4E46" w:rsidP="00AD1560">
      <w:pPr>
        <w:spacing w:after="0"/>
        <w:rPr>
          <w:rFonts w:ascii="Arial" w:hAnsi="Arial" w:cs="Arial"/>
          <w:b/>
          <w:sz w:val="20"/>
          <w:szCs w:val="20"/>
        </w:rPr>
      </w:pPr>
      <w:r w:rsidRPr="002C515C">
        <w:rPr>
          <w:rFonts w:ascii="Arial" w:hAnsi="Arial" w:cs="Arial"/>
          <w:b/>
          <w:sz w:val="20"/>
          <w:szCs w:val="20"/>
        </w:rPr>
        <w:t>Weitere Hinweise:</w:t>
      </w:r>
    </w:p>
    <w:p w:rsidR="005A4E46" w:rsidRPr="00796308" w:rsidRDefault="005A4E46" w:rsidP="002C515C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96308">
        <w:rPr>
          <w:rFonts w:ascii="Arial" w:hAnsi="Arial" w:cs="Arial"/>
          <w:sz w:val="20"/>
          <w:szCs w:val="20"/>
        </w:rPr>
        <w:t xml:space="preserve">Die Schüler sind gemäß §2Abs.1 Nr. 8 Buchst. B Sozialgesetzbuch VII gegen </w:t>
      </w:r>
      <w:r w:rsidR="00571166">
        <w:rPr>
          <w:rFonts w:ascii="Arial" w:hAnsi="Arial" w:cs="Arial"/>
          <w:sz w:val="20"/>
          <w:szCs w:val="20"/>
        </w:rPr>
        <w:t xml:space="preserve">einen </w:t>
      </w:r>
      <w:r w:rsidRPr="00796308">
        <w:rPr>
          <w:rFonts w:ascii="Arial" w:hAnsi="Arial" w:cs="Arial"/>
          <w:sz w:val="20"/>
          <w:szCs w:val="20"/>
        </w:rPr>
        <w:t>Arbeitsunfall versichert.</w:t>
      </w:r>
    </w:p>
    <w:p w:rsidR="005A4E46" w:rsidRPr="00796308" w:rsidRDefault="005A4E46" w:rsidP="002C515C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96308">
        <w:rPr>
          <w:rFonts w:ascii="Arial" w:hAnsi="Arial" w:cs="Arial"/>
          <w:sz w:val="20"/>
          <w:szCs w:val="20"/>
        </w:rPr>
        <w:t>Die beteiligten Schüler sind über den Schulträger haftpflichtversichert.</w:t>
      </w:r>
    </w:p>
    <w:p w:rsidR="007159EA" w:rsidRPr="00796308" w:rsidRDefault="005A4E46" w:rsidP="002C515C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96308">
        <w:rPr>
          <w:rFonts w:ascii="Arial" w:hAnsi="Arial" w:cs="Arial"/>
          <w:sz w:val="20"/>
          <w:szCs w:val="20"/>
        </w:rPr>
        <w:t xml:space="preserve">Die wöchentliche Arbeitszeit der Schüler beträgt bis zu 35 Stunden und liegt Montag bis Freitag in der Zeit zwischen 7.00 und 18.00 Uhr. In Ausnahmefällen </w:t>
      </w:r>
      <w:r w:rsidR="000B215B" w:rsidRPr="00796308">
        <w:rPr>
          <w:rFonts w:ascii="Arial" w:hAnsi="Arial" w:cs="Arial"/>
          <w:sz w:val="20"/>
          <w:szCs w:val="20"/>
        </w:rPr>
        <w:t>(z.</w:t>
      </w:r>
      <w:r w:rsidR="00D317E3">
        <w:rPr>
          <w:rFonts w:ascii="Arial" w:hAnsi="Arial" w:cs="Arial"/>
          <w:sz w:val="20"/>
          <w:szCs w:val="20"/>
        </w:rPr>
        <w:t xml:space="preserve"> </w:t>
      </w:r>
      <w:r w:rsidR="000B215B" w:rsidRPr="00796308">
        <w:rPr>
          <w:rFonts w:ascii="Arial" w:hAnsi="Arial" w:cs="Arial"/>
          <w:sz w:val="20"/>
          <w:szCs w:val="20"/>
        </w:rPr>
        <w:t xml:space="preserve">B. Krankenanstalten und Heimen, Verkaufsstellen, </w:t>
      </w:r>
      <w:r w:rsidR="002C515C" w:rsidRPr="00796308">
        <w:rPr>
          <w:rFonts w:ascii="Arial" w:hAnsi="Arial" w:cs="Arial"/>
          <w:sz w:val="20"/>
          <w:szCs w:val="20"/>
        </w:rPr>
        <w:t>Bäckereien,</w:t>
      </w:r>
      <w:r w:rsidR="000B215B" w:rsidRPr="00796308">
        <w:rPr>
          <w:rFonts w:ascii="Arial" w:hAnsi="Arial" w:cs="Arial"/>
          <w:sz w:val="20"/>
          <w:szCs w:val="20"/>
        </w:rPr>
        <w:t xml:space="preserve"> Friseurbetrieben, Landwirtschaft, Gaststätten) können Praktikanten auch an Samstagen in der Zeit zwischen</w:t>
      </w:r>
      <w:r w:rsidRPr="00796308">
        <w:rPr>
          <w:rFonts w:ascii="Arial" w:hAnsi="Arial" w:cs="Arial"/>
          <w:sz w:val="20"/>
          <w:szCs w:val="20"/>
        </w:rPr>
        <w:t xml:space="preserve"> </w:t>
      </w:r>
      <w:r w:rsidR="000B215B" w:rsidRPr="00796308">
        <w:rPr>
          <w:rFonts w:ascii="Arial" w:hAnsi="Arial" w:cs="Arial"/>
          <w:sz w:val="20"/>
          <w:szCs w:val="20"/>
        </w:rPr>
        <w:t>7.00 und 13.00 Uhr tätig sein.</w:t>
      </w:r>
      <w:r w:rsidR="00796308" w:rsidRPr="00796308">
        <w:rPr>
          <w:rFonts w:ascii="Arial" w:hAnsi="Arial" w:cs="Arial"/>
          <w:sz w:val="20"/>
          <w:szCs w:val="20"/>
        </w:rPr>
        <w:t xml:space="preserve"> </w:t>
      </w:r>
      <w:r w:rsidR="000B215B" w:rsidRPr="00796308">
        <w:rPr>
          <w:rFonts w:ascii="Arial" w:hAnsi="Arial" w:cs="Arial"/>
          <w:sz w:val="20"/>
          <w:szCs w:val="20"/>
        </w:rPr>
        <w:t>Die Arbeitszeit darf an keinem Tag sieben Stunden überschreiten. Den Schülern müssen mindestens die im §11 Jugendschutzgesetz vorgesehen</w:t>
      </w:r>
      <w:r w:rsidR="00571166">
        <w:rPr>
          <w:rFonts w:ascii="Arial" w:hAnsi="Arial" w:cs="Arial"/>
          <w:sz w:val="20"/>
          <w:szCs w:val="20"/>
        </w:rPr>
        <w:t>en</w:t>
      </w:r>
      <w:r w:rsidR="000B215B" w:rsidRPr="00796308">
        <w:rPr>
          <w:rFonts w:ascii="Arial" w:hAnsi="Arial" w:cs="Arial"/>
          <w:sz w:val="20"/>
          <w:szCs w:val="20"/>
        </w:rPr>
        <w:t xml:space="preserve"> Ruhepausen gewährt werden.</w:t>
      </w:r>
      <w:r w:rsidR="00796308" w:rsidRPr="00796308">
        <w:rPr>
          <w:rFonts w:ascii="Arial" w:hAnsi="Arial" w:cs="Arial"/>
          <w:sz w:val="20"/>
          <w:szCs w:val="20"/>
        </w:rPr>
        <w:t xml:space="preserve"> </w:t>
      </w:r>
      <w:r w:rsidR="000B215B" w:rsidRPr="00796308">
        <w:rPr>
          <w:rFonts w:ascii="Arial" w:hAnsi="Arial" w:cs="Arial"/>
          <w:sz w:val="20"/>
          <w:szCs w:val="20"/>
        </w:rPr>
        <w:t>Arbeitszeit und Ruhepausen insgesamt dürfen an keinem Tag 12 Stunden, im Gaststättengewerbe, in der Landwirtschaft</w:t>
      </w:r>
      <w:r w:rsidR="007159EA" w:rsidRPr="00796308">
        <w:rPr>
          <w:rFonts w:ascii="Arial" w:hAnsi="Arial" w:cs="Arial"/>
          <w:sz w:val="20"/>
          <w:szCs w:val="20"/>
        </w:rPr>
        <w:t>, in der Tierhaltung, sowie auf Bau- und Montagestellen 11 Stunden überschreiben.</w:t>
      </w:r>
      <w:r w:rsidR="00796308" w:rsidRPr="00796308">
        <w:rPr>
          <w:rFonts w:ascii="Arial" w:hAnsi="Arial" w:cs="Arial"/>
          <w:sz w:val="20"/>
          <w:szCs w:val="20"/>
        </w:rPr>
        <w:t xml:space="preserve"> </w:t>
      </w:r>
      <w:r w:rsidR="007159EA" w:rsidRPr="00796308">
        <w:rPr>
          <w:rFonts w:ascii="Arial" w:hAnsi="Arial" w:cs="Arial"/>
          <w:sz w:val="20"/>
          <w:szCs w:val="20"/>
        </w:rPr>
        <w:t>Das Ansammeln von Stunden ist nicht gestattet und damit findet das Praktikum an 5 Arbeitstagen statt.</w:t>
      </w:r>
    </w:p>
    <w:p w:rsidR="00AD1560" w:rsidRPr="00796308" w:rsidRDefault="007159EA" w:rsidP="002C515C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96308">
        <w:rPr>
          <w:rFonts w:ascii="Arial" w:hAnsi="Arial" w:cs="Arial"/>
          <w:sz w:val="20"/>
          <w:szCs w:val="20"/>
        </w:rPr>
        <w:t>Es erfolgt keine Bezahlung an die Schüler.</w:t>
      </w:r>
    </w:p>
    <w:p w:rsidR="007159EA" w:rsidRPr="00796308" w:rsidRDefault="007159EA" w:rsidP="002C515C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96308">
        <w:rPr>
          <w:rFonts w:ascii="Arial" w:hAnsi="Arial" w:cs="Arial"/>
          <w:sz w:val="20"/>
          <w:szCs w:val="20"/>
        </w:rPr>
        <w:t>Nach Beendigung des Praktikums erhalten die Schüler einen Beurteilungsbogen.</w:t>
      </w:r>
    </w:p>
    <w:p w:rsidR="007159EA" w:rsidRPr="00796308" w:rsidRDefault="007159EA" w:rsidP="002C515C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96308">
        <w:rPr>
          <w:rFonts w:ascii="Arial" w:hAnsi="Arial" w:cs="Arial"/>
          <w:sz w:val="20"/>
          <w:szCs w:val="20"/>
        </w:rPr>
        <w:t xml:space="preserve">Die Richtlinie über die Erstattung der Schülerbeförderungskosten für Schüler zum </w:t>
      </w:r>
      <w:r w:rsidR="002C515C" w:rsidRPr="00796308">
        <w:rPr>
          <w:rFonts w:ascii="Arial" w:hAnsi="Arial" w:cs="Arial"/>
          <w:sz w:val="20"/>
          <w:szCs w:val="20"/>
        </w:rPr>
        <w:t>Praktikum,</w:t>
      </w:r>
      <w:r w:rsidRPr="00796308">
        <w:rPr>
          <w:rFonts w:ascii="Arial" w:hAnsi="Arial" w:cs="Arial"/>
          <w:sz w:val="20"/>
          <w:szCs w:val="20"/>
        </w:rPr>
        <w:t xml:space="preserve"> vom 24.</w:t>
      </w:r>
      <w:r w:rsidR="00571166">
        <w:rPr>
          <w:rFonts w:ascii="Arial" w:hAnsi="Arial" w:cs="Arial"/>
          <w:sz w:val="20"/>
          <w:szCs w:val="20"/>
        </w:rPr>
        <w:t>0</w:t>
      </w:r>
      <w:r w:rsidRPr="00796308">
        <w:rPr>
          <w:rFonts w:ascii="Arial" w:hAnsi="Arial" w:cs="Arial"/>
          <w:sz w:val="20"/>
          <w:szCs w:val="20"/>
        </w:rPr>
        <w:t>3.</w:t>
      </w:r>
      <w:r w:rsidR="00571166">
        <w:rPr>
          <w:rFonts w:ascii="Arial" w:hAnsi="Arial" w:cs="Arial"/>
          <w:sz w:val="20"/>
          <w:szCs w:val="20"/>
        </w:rPr>
        <w:t>19</w:t>
      </w:r>
      <w:r w:rsidRPr="00796308">
        <w:rPr>
          <w:rFonts w:ascii="Arial" w:hAnsi="Arial" w:cs="Arial"/>
          <w:sz w:val="20"/>
          <w:szCs w:val="20"/>
        </w:rPr>
        <w:t>98 des SHK ist einzuhalten</w:t>
      </w:r>
      <w:r w:rsidR="00796308" w:rsidRPr="00796308">
        <w:rPr>
          <w:rFonts w:ascii="Arial" w:hAnsi="Arial" w:cs="Arial"/>
          <w:sz w:val="20"/>
          <w:szCs w:val="20"/>
        </w:rPr>
        <w:t>.</w:t>
      </w:r>
      <w:r w:rsidRPr="00796308">
        <w:rPr>
          <w:rFonts w:ascii="Arial" w:hAnsi="Arial" w:cs="Arial"/>
          <w:sz w:val="20"/>
          <w:szCs w:val="20"/>
        </w:rPr>
        <w:t xml:space="preserve"> </w:t>
      </w:r>
    </w:p>
    <w:p w:rsidR="0012128A" w:rsidRPr="0012128A" w:rsidRDefault="00796308" w:rsidP="002C515C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96308">
        <w:rPr>
          <w:rFonts w:ascii="Arial" w:hAnsi="Arial" w:cs="Arial"/>
          <w:sz w:val="20"/>
          <w:szCs w:val="20"/>
        </w:rPr>
        <w:t>Für Schüler die ein Betriebspraktikum in ernährungswissenschaftlichen Betrieb</w:t>
      </w:r>
      <w:r w:rsidR="00571166">
        <w:rPr>
          <w:rFonts w:ascii="Arial" w:hAnsi="Arial" w:cs="Arial"/>
          <w:sz w:val="20"/>
          <w:szCs w:val="20"/>
        </w:rPr>
        <w:t>en</w:t>
      </w:r>
      <w:r w:rsidRPr="00796308">
        <w:rPr>
          <w:rFonts w:ascii="Arial" w:hAnsi="Arial" w:cs="Arial"/>
          <w:sz w:val="20"/>
          <w:szCs w:val="20"/>
        </w:rPr>
        <w:t xml:space="preserve"> oder pflegerischen Einrichtung</w:t>
      </w:r>
      <w:r w:rsidR="00571166">
        <w:rPr>
          <w:rFonts w:ascii="Arial" w:hAnsi="Arial" w:cs="Arial"/>
          <w:sz w:val="20"/>
          <w:szCs w:val="20"/>
        </w:rPr>
        <w:t>en</w:t>
      </w:r>
      <w:r w:rsidRPr="00796308">
        <w:rPr>
          <w:rFonts w:ascii="Arial" w:hAnsi="Arial" w:cs="Arial"/>
          <w:sz w:val="20"/>
          <w:szCs w:val="20"/>
        </w:rPr>
        <w:t xml:space="preserve"> ableisten</w:t>
      </w:r>
      <w:r w:rsidR="00571166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Pr="00796308">
        <w:rPr>
          <w:rFonts w:ascii="Arial" w:hAnsi="Arial" w:cs="Arial"/>
          <w:sz w:val="20"/>
          <w:szCs w:val="20"/>
        </w:rPr>
        <w:t xml:space="preserve"> ist vor Beginn des Praktikums ein Zeugnis entsprechend § 18 des Bundesseuchengesetzes vorzulegen.</w:t>
      </w:r>
    </w:p>
    <w:p w:rsidR="002C515C" w:rsidRDefault="002C515C" w:rsidP="00796308">
      <w:pPr>
        <w:pStyle w:val="Listenabsatz"/>
        <w:rPr>
          <w:rFonts w:ascii="Arial" w:hAnsi="Arial" w:cs="Arial"/>
          <w:sz w:val="20"/>
          <w:szCs w:val="20"/>
        </w:rPr>
      </w:pPr>
    </w:p>
    <w:p w:rsidR="0012128A" w:rsidRDefault="000001CE" w:rsidP="000001CE">
      <w:pPr>
        <w:pStyle w:val="Listenabsatz"/>
        <w:tabs>
          <w:tab w:val="righ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73E63">
        <w:rPr>
          <w:rFonts w:ascii="Arial" w:hAnsi="Arial" w:cs="Arial"/>
          <w:sz w:val="20"/>
          <w:szCs w:val="20"/>
        </w:rPr>
        <w:t>______________________________</w:t>
      </w:r>
    </w:p>
    <w:p w:rsidR="00796308" w:rsidRPr="0012128A" w:rsidRDefault="000001CE" w:rsidP="000001CE">
      <w:pPr>
        <w:pStyle w:val="Listenabsatz"/>
        <w:tabs>
          <w:tab w:val="right" w:pos="893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 w:rsidR="00796308" w:rsidRPr="0012128A">
        <w:rPr>
          <w:rFonts w:ascii="Arial" w:hAnsi="Arial" w:cs="Arial"/>
          <w:sz w:val="16"/>
          <w:szCs w:val="16"/>
        </w:rPr>
        <w:t>Leiter des Betriebspraktikums</w:t>
      </w:r>
    </w:p>
    <w:sectPr w:rsidR="00796308" w:rsidRPr="001212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C43AF"/>
    <w:multiLevelType w:val="hybridMultilevel"/>
    <w:tmpl w:val="0EEA92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C745B"/>
    <w:multiLevelType w:val="hybridMultilevel"/>
    <w:tmpl w:val="581E0818"/>
    <w:lvl w:ilvl="0" w:tplc="BEBA94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60"/>
    <w:rsid w:val="000001CE"/>
    <w:rsid w:val="000B215B"/>
    <w:rsid w:val="0012128A"/>
    <w:rsid w:val="001C1BAF"/>
    <w:rsid w:val="002C515C"/>
    <w:rsid w:val="00473E63"/>
    <w:rsid w:val="00571166"/>
    <w:rsid w:val="005A4E46"/>
    <w:rsid w:val="007159EA"/>
    <w:rsid w:val="00796308"/>
    <w:rsid w:val="00AD1560"/>
    <w:rsid w:val="00D3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C43BF-BB22-4CFB-B95D-FAF325CE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4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40A6-31C4-443F-9EF7-B2FC475D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Analytik Jena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Meister Elias</dc:creator>
  <cp:lastModifiedBy>Claudia Schneider</cp:lastModifiedBy>
  <cp:revision>7</cp:revision>
  <dcterms:created xsi:type="dcterms:W3CDTF">2018-11-05T09:41:00Z</dcterms:created>
  <dcterms:modified xsi:type="dcterms:W3CDTF">2018-11-08T14:26:00Z</dcterms:modified>
</cp:coreProperties>
</file>